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  <w:lang w:val="en-US" w:eastAsia="zh-CN"/>
        </w:rPr>
        <w:t>及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配套专机专用耗材</w:t>
      </w:r>
      <w:r>
        <w:rPr>
          <w:rFonts w:ascii="Arial" w:hAnsi="Arial" w:eastAsia="宋体" w:cs="Arial"/>
          <w:b/>
          <w:kern w:val="0"/>
          <w:sz w:val="32"/>
          <w:szCs w:val="32"/>
        </w:rPr>
        <w:t>咨询遴选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用户需求</w:t>
      </w:r>
    </w:p>
    <w:tbl>
      <w:tblPr>
        <w:tblStyle w:val="4"/>
        <w:tblW w:w="11586" w:type="dxa"/>
        <w:jc w:val="center"/>
        <w:tblLayout w:type="autofit"/>
        <w:tblCellMar>
          <w:top w:w="63" w:type="dxa"/>
          <w:left w:w="63" w:type="dxa"/>
          <w:bottom w:w="63" w:type="dxa"/>
          <w:right w:w="63" w:type="dxa"/>
        </w:tblCellMar>
      </w:tblPr>
      <w:tblGrid>
        <w:gridCol w:w="698"/>
        <w:gridCol w:w="795"/>
        <w:gridCol w:w="308"/>
        <w:gridCol w:w="549"/>
        <w:gridCol w:w="282"/>
        <w:gridCol w:w="802"/>
        <w:gridCol w:w="124"/>
        <w:gridCol w:w="906"/>
        <w:gridCol w:w="98"/>
        <w:gridCol w:w="44"/>
        <w:gridCol w:w="1075"/>
        <w:gridCol w:w="432"/>
        <w:gridCol w:w="697"/>
        <w:gridCol w:w="98"/>
        <w:gridCol w:w="790"/>
        <w:gridCol w:w="540"/>
        <w:gridCol w:w="95"/>
        <w:gridCol w:w="733"/>
        <w:gridCol w:w="130"/>
        <w:gridCol w:w="1035"/>
        <w:gridCol w:w="1313"/>
        <w:gridCol w:w="42"/>
      </w:tblGrid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11" w:hRule="atLeast"/>
          <w:jc w:val="center"/>
        </w:trPr>
        <w:tc>
          <w:tcPr>
            <w:tcW w:w="14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051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电子注药泵驱动装置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90" w:hRule="atLeast"/>
          <w:jc w:val="center"/>
        </w:trPr>
        <w:tc>
          <w:tcPr>
            <w:tcW w:w="149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0.48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</w:t>
            </w:r>
          </w:p>
        </w:tc>
        <w:tc>
          <w:tcPr>
            <w:tcW w:w="9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4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</w:t>
            </w:r>
          </w:p>
        </w:tc>
        <w:tc>
          <w:tcPr>
            <w:tcW w:w="15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58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台</w:t>
            </w:r>
          </w:p>
        </w:tc>
        <w:tc>
          <w:tcPr>
            <w:tcW w:w="136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4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1.44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1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04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功能要求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1，给药方案科学。能够根据不同患者体质和不同手术，设定个体化的化疗给药方案，提高疗效，降低副作用，     能够对患者进行人性化治疗。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2，给药精确度高。针对不同临床病例，利于对患者肿瘤化疗过程的控制。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3，给药模式灵活，可外周静脉或中心静脉进行持续微量输注，而且可以分时段设定，采用时辰化疗的方法。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4，安全程度高。产品具有气泡、堵塞、输液将结束等报警功能，使用过程变得可控，能有效预防意外情况的发生。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5，便携式，大容量，患者使用更方便，可自由行走。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泵送方式：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蠕动式；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持续输注速度0.1-50ml/h；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支持24小时分时段设置给药；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提示功能：堵塞、气泡、装夹未到位、电量低等；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保护功能：键盘锁、密码锁；50组运行数据保存，可数据导出。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1212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配置清单：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1、电子注药泵驱动装置；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2、电子注药泵输液装置。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1127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售后服务要求：（第一、二项是固定要求，如有其它要求可增加）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1、免费提供联网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2、终身免费质保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3、安装培训服务，提供免费安装培训。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、响应时间：2小时内响应，48小时内解决，或提供备用机。</w:t>
            </w:r>
          </w:p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9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13" w:hRule="atLeast"/>
          <w:jc w:val="center"/>
        </w:trPr>
        <w:tc>
          <w:tcPr>
            <w:tcW w:w="235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211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23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4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330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23" w:hRule="atLeast"/>
          <w:jc w:val="center"/>
        </w:trPr>
        <w:tc>
          <w:tcPr>
            <w:tcW w:w="235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电子注药泵驱动装置</w:t>
            </w:r>
            <w:r>
              <w:rPr>
                <w:rStyle w:val="6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23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台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0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 0.48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3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497" w:hRule="atLeast"/>
          <w:jc w:val="center"/>
        </w:trPr>
        <w:tc>
          <w:tcPr>
            <w:tcW w:w="6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63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耗材名称（按照医疗注册证产品名称填写）</w:t>
            </w:r>
          </w:p>
        </w:tc>
        <w:tc>
          <w:tcPr>
            <w:tcW w:w="11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11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12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4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135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参考价（管理部门填写）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1692" w:hRule="atLeast"/>
          <w:jc w:val="center"/>
        </w:trPr>
        <w:tc>
          <w:tcPr>
            <w:tcW w:w="6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肝癌精准化疗 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电子注药泵</w:t>
            </w:r>
          </w:p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电子注药泵</w:t>
            </w:r>
          </w:p>
          <w:p>
            <w:pPr>
              <w:widowControl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450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45000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236元/个广东省医用耗材联盟价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0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1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C192D"/>
    <w:rsid w:val="002B43D9"/>
    <w:rsid w:val="004B3812"/>
    <w:rsid w:val="008F7A06"/>
    <w:rsid w:val="009C192D"/>
    <w:rsid w:val="00B569D8"/>
    <w:rsid w:val="00C02C64"/>
    <w:rsid w:val="1AAD6DF5"/>
    <w:rsid w:val="1FBB4504"/>
    <w:rsid w:val="2D785C1C"/>
    <w:rsid w:val="2E1E5E24"/>
    <w:rsid w:val="3FE96132"/>
    <w:rsid w:val="4D0552C7"/>
    <w:rsid w:val="514300C6"/>
    <w:rsid w:val="55425717"/>
    <w:rsid w:val="68D31D9F"/>
    <w:rsid w:val="69336769"/>
    <w:rsid w:val="6EB728ED"/>
    <w:rsid w:val="71D75082"/>
    <w:rsid w:val="72A97A6A"/>
    <w:rsid w:val="76381F3D"/>
    <w:rsid w:val="7BB07A98"/>
    <w:rsid w:val="7E0E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198</Words>
  <Characters>1135</Characters>
  <Lines>9</Lines>
  <Paragraphs>2</Paragraphs>
  <TotalTime>46</TotalTime>
  <ScaleCrop>false</ScaleCrop>
  <LinksUpToDate>false</LinksUpToDate>
  <CharactersWithSpaces>1331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2021-08-04T08:38:00Z</dcterms:created>
  <dc:creator>Microsoft</dc:creator>
  <cp:lastModifiedBy>春田花花幼稚</cp:lastModifiedBy>
  <dcterms:modified xsi:type="dcterms:W3CDTF">2021-11-03T09:05:24Z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DC0F72099C1C48AEA104821B3578AB38</vt:lpwstr>
  </property>
</Properties>
</file>